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8DA" w:rsidRDefault="003C08DA" w:rsidP="0095704E">
      <w:pPr>
        <w:pStyle w:val="Nagwek2"/>
        <w:jc w:val="center"/>
        <w:rPr>
          <w:rFonts w:ascii="Arial" w:eastAsia="Times New Roman" w:hAnsi="Arial" w:cs="Arial"/>
          <w:b/>
          <w:bCs/>
          <w:color w:val="auto"/>
          <w:sz w:val="36"/>
          <w:szCs w:val="36"/>
          <w:lang w:eastAsia="pl-PL"/>
        </w:rPr>
      </w:pPr>
    </w:p>
    <w:p w:rsidR="000E0046" w:rsidRDefault="000E0046" w:rsidP="005F683F">
      <w:pPr>
        <w:pStyle w:val="Nagwek2"/>
        <w:jc w:val="center"/>
        <w:rPr>
          <w:rFonts w:ascii="Arial" w:eastAsia="Times New Roman" w:hAnsi="Arial" w:cs="Arial"/>
          <w:b/>
          <w:bCs/>
          <w:color w:val="auto"/>
          <w:sz w:val="32"/>
          <w:szCs w:val="32"/>
          <w:lang w:eastAsia="pl-PL"/>
        </w:rPr>
      </w:pPr>
    </w:p>
    <w:p w:rsidR="005F683F" w:rsidRPr="005A5E25" w:rsidRDefault="000A668E" w:rsidP="005F683F">
      <w:pPr>
        <w:pStyle w:val="Nagwek2"/>
        <w:jc w:val="center"/>
        <w:rPr>
          <w:rFonts w:ascii="Arial" w:eastAsia="Times New Roman" w:hAnsi="Arial" w:cs="Arial"/>
          <w:b/>
          <w:bCs/>
          <w:color w:val="auto"/>
          <w:sz w:val="32"/>
          <w:szCs w:val="32"/>
          <w:lang w:eastAsia="pl-PL"/>
        </w:rPr>
      </w:pPr>
      <w:r w:rsidRPr="00B11728">
        <w:rPr>
          <w:rFonts w:ascii="Arial" w:eastAsia="Times New Roman" w:hAnsi="Arial" w:cs="Arial"/>
          <w:b/>
          <w:bCs/>
          <w:noProof/>
          <w:color w:val="auto"/>
          <w:sz w:val="32"/>
          <w:szCs w:val="32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354455" cy="1285240"/>
            <wp:effectExtent l="0" t="0" r="0" b="0"/>
            <wp:wrapSquare wrapText="bothSides"/>
            <wp:docPr id="2" name="Obraz 2" descr="Logo Krus biały na zielonym CMYK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Krus biały na zielonym CMYK_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1285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5E25" w:rsidRPr="005A5E25">
        <w:rPr>
          <w:rFonts w:eastAsia="Times New Roman" w:cs="Arial"/>
          <w:b/>
          <w:lang w:eastAsia="pl-PL"/>
        </w:rPr>
        <w:t xml:space="preserve"> </w:t>
      </w:r>
      <w:r w:rsidR="005A5E25" w:rsidRPr="005A5E25">
        <w:rPr>
          <w:rFonts w:ascii="Arial" w:eastAsia="Times New Roman" w:hAnsi="Arial" w:cs="Arial"/>
          <w:b/>
          <w:color w:val="auto"/>
          <w:sz w:val="32"/>
          <w:szCs w:val="32"/>
          <w:lang w:eastAsia="pl-PL"/>
        </w:rPr>
        <w:t>Jak uniknąć zadłużenia w KRUS?</w:t>
      </w:r>
    </w:p>
    <w:p w:rsidR="0095704E" w:rsidRPr="0095704E" w:rsidRDefault="0095704E" w:rsidP="0095704E">
      <w:pPr>
        <w:pStyle w:val="Nagwek2"/>
        <w:jc w:val="center"/>
        <w:rPr>
          <w:rFonts w:ascii="Arial" w:eastAsia="Times New Roman" w:hAnsi="Arial" w:cs="Arial"/>
          <w:b/>
          <w:bCs/>
          <w:color w:val="auto"/>
          <w:sz w:val="36"/>
          <w:szCs w:val="36"/>
          <w:lang w:eastAsia="pl-PL"/>
        </w:rPr>
      </w:pPr>
    </w:p>
    <w:p w:rsidR="00F92C26" w:rsidRDefault="00F92C26" w:rsidP="00F92C26">
      <w:pPr>
        <w:pStyle w:val="Nagwek2"/>
        <w:jc w:val="center"/>
        <w:rPr>
          <w:rFonts w:ascii="Arial" w:eastAsia="Times New Roman" w:hAnsi="Arial" w:cs="Arial"/>
          <w:b/>
          <w:bCs/>
          <w:color w:val="auto"/>
          <w:sz w:val="32"/>
          <w:szCs w:val="32"/>
          <w:lang w:eastAsia="pl-PL"/>
        </w:rPr>
      </w:pPr>
    </w:p>
    <w:p w:rsidR="000E0046" w:rsidRPr="00EA59A0" w:rsidRDefault="005870ED" w:rsidP="000401EA">
      <w:pPr>
        <w:pStyle w:val="NormalnyWeb"/>
        <w:spacing w:line="360" w:lineRule="auto"/>
        <w:jc w:val="both"/>
        <w:rPr>
          <w:rFonts w:ascii="Arial" w:hAnsi="Arial" w:cs="Arial"/>
          <w:sz w:val="22"/>
          <w:szCs w:val="22"/>
        </w:rPr>
      </w:pPr>
      <w:hyperlink r:id="rId6" w:history="1">
        <w:r w:rsidR="000E0046" w:rsidRPr="001654B3">
          <w:rPr>
            <w:rStyle w:val="Hipercze"/>
            <w:rFonts w:ascii="Arial" w:hAnsi="Arial" w:cs="Arial"/>
            <w:sz w:val="22"/>
            <w:szCs w:val="22"/>
          </w:rPr>
          <w:t>https://www.facebook.com/KRUSgov/</w:t>
        </w:r>
      </w:hyperlink>
      <w:r w:rsidR="000E0046">
        <w:rPr>
          <w:rFonts w:ascii="Arial" w:hAnsi="Arial" w:cs="Arial"/>
          <w:sz w:val="22"/>
          <w:szCs w:val="22"/>
        </w:rPr>
        <w:t xml:space="preserve"> 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>Każdemu zdarzają się ciężkie, życiowe sytuacje. Jeśli chcesz uniknąć problemów ze składkami na ubezpieczenie w KRUS i ewentualną egzekucją długów wynikających z ich niepłacenia, pamiętaj o kilku podstawowych zasadach: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noProof/>
          <w:lang w:eastAsia="pl-PL"/>
        </w:rPr>
        <w:drawing>
          <wp:inline distT="0" distB="0" distL="0" distR="0" wp14:anchorId="1FA10012" wp14:editId="7E8C809C">
            <wp:extent cx="155575" cy="155575"/>
            <wp:effectExtent l="0" t="0" r="0" b="0"/>
            <wp:docPr id="1" name="Obraz 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70ED">
        <w:rPr>
          <w:rFonts w:ascii="Arial" w:eastAsia="Times New Roman" w:hAnsi="Arial" w:cs="Arial"/>
          <w:lang w:eastAsia="pl-PL"/>
        </w:rPr>
        <w:t xml:space="preserve"> </w:t>
      </w:r>
      <w:r w:rsidRPr="005A5E25">
        <w:rPr>
          <w:rFonts w:ascii="Arial" w:eastAsia="Times New Roman" w:hAnsi="Arial" w:cs="Arial"/>
          <w:lang w:eastAsia="pl-PL"/>
        </w:rPr>
        <w:t>Opłacaj składki na bieżąco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 xml:space="preserve">Regularne wpłaty na ubezpieczenie społeczne i zdrowotne pozwolą Ci uniknąć zadłużenia oraz dodatkowych kosztów związanych z odsetkami. 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>Składki opłacaj zawsze na koniec pierwszego miesiąca danego kwartału, czyli: 31 stycznia, 30 kwietnia, 31 lipca, 31 października.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noProof/>
          <w:lang w:eastAsia="pl-PL"/>
        </w:rPr>
        <w:drawing>
          <wp:inline distT="0" distB="0" distL="0" distR="0" wp14:anchorId="6F2EEB36" wp14:editId="76027146">
            <wp:extent cx="155575" cy="155575"/>
            <wp:effectExtent l="0" t="0" r="0" b="0"/>
            <wp:docPr id="8" name="Obraz 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70ED">
        <w:rPr>
          <w:rFonts w:ascii="Arial" w:eastAsia="Times New Roman" w:hAnsi="Arial" w:cs="Arial"/>
          <w:lang w:eastAsia="pl-PL"/>
        </w:rPr>
        <w:t xml:space="preserve"> </w:t>
      </w:r>
      <w:r w:rsidRPr="005A5E25">
        <w:rPr>
          <w:rFonts w:ascii="Arial" w:eastAsia="Times New Roman" w:hAnsi="Arial" w:cs="Arial"/>
          <w:lang w:eastAsia="pl-PL"/>
        </w:rPr>
        <w:t>Informuj o ważnych zmianach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 xml:space="preserve">Jeśli w Twoim gospodarstwie pracują inne osoby, masz nowego domownika lub zmieniły się okoliczności wpływające na ubezpieczenie – zgłoś to do KRUS w ciągu 14 dni. 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>Jeśli nie poinformujesz o tym w terminie, możesz zostać objęty ubezpieczeniem z mocą wsteczną i otrzymać naliczenie zaległych składek wraz z odsetkami. To samo dotyczy Twojego małżonka i domowników, jeśli regularnie pomagali w gospodarstwie.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noProof/>
          <w:lang w:eastAsia="pl-PL"/>
        </w:rPr>
        <w:drawing>
          <wp:inline distT="0" distB="0" distL="0" distR="0" wp14:anchorId="56C0719B" wp14:editId="2FD325CB">
            <wp:extent cx="155575" cy="155575"/>
            <wp:effectExtent l="0" t="0" r="0" b="0"/>
            <wp:docPr id="3" name="Obraz 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70ED">
        <w:rPr>
          <w:rFonts w:ascii="Arial" w:eastAsia="Times New Roman" w:hAnsi="Arial" w:cs="Arial"/>
          <w:lang w:eastAsia="pl-PL"/>
        </w:rPr>
        <w:t xml:space="preserve"> </w:t>
      </w:r>
      <w:r w:rsidRPr="005A5E25">
        <w:rPr>
          <w:rFonts w:ascii="Arial" w:eastAsia="Times New Roman" w:hAnsi="Arial" w:cs="Arial"/>
          <w:lang w:eastAsia="pl-PL"/>
        </w:rPr>
        <w:t>Aktualizuj dane o gospodarstwie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>Sprzedałeś lub kupiłeś ziemię? Koniecznie zgłoś to do KRUS – notariusz nie zrobi tego za Ciebie.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noProof/>
          <w:lang w:eastAsia="pl-PL"/>
        </w:rPr>
        <w:drawing>
          <wp:inline distT="0" distB="0" distL="0" distR="0" wp14:anchorId="525DB875" wp14:editId="707A46EE">
            <wp:extent cx="155575" cy="155575"/>
            <wp:effectExtent l="0" t="0" r="0" b="0"/>
            <wp:docPr id="4" name="Obraz 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70ED">
        <w:rPr>
          <w:rFonts w:ascii="Arial" w:eastAsia="Times New Roman" w:hAnsi="Arial" w:cs="Arial"/>
          <w:lang w:eastAsia="pl-PL"/>
        </w:rPr>
        <w:t xml:space="preserve"> </w:t>
      </w:r>
      <w:r w:rsidRPr="005A5E25">
        <w:rPr>
          <w:rFonts w:ascii="Arial" w:eastAsia="Times New Roman" w:hAnsi="Arial" w:cs="Arial"/>
          <w:lang w:eastAsia="pl-PL"/>
        </w:rPr>
        <w:t>Sprawdź przed zakupem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>Zanim kupisz gospodarstwo, sprawdź, czy nie ma ono zaległości w KRUS. Wystarczy poprosić o zaświadczenie o niezaleganiu ze składkami.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 xml:space="preserve">Może się zdarzyć, że sprzedający ma długi z tytułu zalegania z płatnościami składek. Jeśli nie zostaną one uregulowane, KRUS może przenieść odpowiedzialność za to zadłużenie na nowego właściciela. 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noProof/>
          <w:lang w:eastAsia="pl-PL"/>
        </w:rPr>
        <w:drawing>
          <wp:inline distT="0" distB="0" distL="0" distR="0" wp14:anchorId="1DFFFDEB" wp14:editId="00BCD1C1">
            <wp:extent cx="155575" cy="155575"/>
            <wp:effectExtent l="0" t="0" r="0" b="0"/>
            <wp:docPr id="5" name="Obraz 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70ED">
        <w:rPr>
          <w:rFonts w:ascii="Arial" w:eastAsia="Times New Roman" w:hAnsi="Arial" w:cs="Arial"/>
          <w:lang w:eastAsia="pl-PL"/>
        </w:rPr>
        <w:t xml:space="preserve"> </w:t>
      </w:r>
      <w:r w:rsidRPr="005A5E25">
        <w:rPr>
          <w:rFonts w:ascii="Arial" w:eastAsia="Times New Roman" w:hAnsi="Arial" w:cs="Arial"/>
          <w:lang w:eastAsia="pl-PL"/>
        </w:rPr>
        <w:t>Zgłoś dzierżawę ziemi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>Dzierżawisz ziemię, nawet na podstawie umowy ustnej? Poinformuj o tym KRUS – ma to wpływ na Twoje ubezpieczenie i wysokość składek.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noProof/>
          <w:lang w:eastAsia="pl-PL"/>
        </w:rPr>
        <w:drawing>
          <wp:inline distT="0" distB="0" distL="0" distR="0" wp14:anchorId="66C7811F" wp14:editId="0EB18252">
            <wp:extent cx="155575" cy="155575"/>
            <wp:effectExtent l="0" t="0" r="0" b="0"/>
            <wp:docPr id="6" name="Obraz 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✅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70ED">
        <w:rPr>
          <w:rFonts w:ascii="Arial" w:eastAsia="Times New Roman" w:hAnsi="Arial" w:cs="Arial"/>
          <w:lang w:eastAsia="pl-PL"/>
        </w:rPr>
        <w:t xml:space="preserve"> </w:t>
      </w:r>
      <w:r w:rsidRPr="005A5E25">
        <w:rPr>
          <w:rFonts w:ascii="Arial" w:eastAsia="Times New Roman" w:hAnsi="Arial" w:cs="Arial"/>
          <w:lang w:eastAsia="pl-PL"/>
        </w:rPr>
        <w:t>Zadbaj o sprawy spadkowe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lastRenderedPageBreak/>
        <w:t>Dziedzicząc gospodarstwo, możesz również odziedziczyć długi. Sprawdź, czy przejęcie spadku jest dla Ciebie korzystne.</w:t>
      </w:r>
    </w:p>
    <w:p w:rsidR="005A5E25" w:rsidRPr="005A5E25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lang w:eastAsia="pl-PL"/>
        </w:rPr>
        <w:t>----------------------------</w:t>
      </w:r>
    </w:p>
    <w:p w:rsidR="000E0046" w:rsidRPr="000E0046" w:rsidRDefault="005A5E25" w:rsidP="005A5E2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5A5E25">
        <w:rPr>
          <w:rFonts w:ascii="Arial" w:eastAsia="Times New Roman" w:hAnsi="Arial" w:cs="Arial"/>
          <w:noProof/>
          <w:lang w:eastAsia="pl-PL"/>
        </w:rPr>
        <w:drawing>
          <wp:inline distT="0" distB="0" distL="0" distR="0" wp14:anchorId="4AE12CA0" wp14:editId="3B79CFBD">
            <wp:extent cx="155575" cy="155575"/>
            <wp:effectExtent l="0" t="0" r="0" b="0"/>
            <wp:docPr id="7" name="Obraz 7" descr="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💚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70ED">
        <w:rPr>
          <w:rFonts w:ascii="Arial" w:eastAsia="Times New Roman" w:hAnsi="Arial" w:cs="Arial"/>
          <w:lang w:eastAsia="pl-PL"/>
        </w:rPr>
        <w:t xml:space="preserve"> </w:t>
      </w:r>
      <w:bookmarkStart w:id="0" w:name="_GoBack"/>
      <w:bookmarkEnd w:id="0"/>
      <w:r w:rsidRPr="005A5E25">
        <w:rPr>
          <w:rFonts w:ascii="Arial" w:eastAsia="Times New Roman" w:hAnsi="Arial" w:cs="Arial"/>
          <w:lang w:eastAsia="pl-PL"/>
        </w:rPr>
        <w:t>KRUS PODPOWIADA: Masz wątpliwości? Zapytaj naszych specjalistów w najbliższej placówce terenowej lub w oddziale. Lepiej sprawę wyjaśnić niż później martwić się konsekwencjami</w:t>
      </w:r>
      <w:r w:rsidR="007B6A5E">
        <w:rPr>
          <w:rFonts w:ascii="Arial" w:eastAsia="Times New Roman" w:hAnsi="Arial" w:cs="Arial"/>
          <w:lang w:eastAsia="pl-PL"/>
        </w:rPr>
        <w:t>.</w:t>
      </w:r>
    </w:p>
    <w:p w:rsidR="001D0368" w:rsidRPr="000E0046" w:rsidRDefault="00051E88" w:rsidP="000E004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0E0046">
        <w:rPr>
          <w:rFonts w:ascii="Arial" w:eastAsia="Times New Roman" w:hAnsi="Arial" w:cs="Arial"/>
          <w:lang w:eastAsia="pl-PL"/>
        </w:rPr>
        <w:t> </w:t>
      </w:r>
    </w:p>
    <w:p w:rsidR="00407B17" w:rsidRPr="00EA59A0" w:rsidRDefault="00391A69" w:rsidP="007C12E4">
      <w:pPr>
        <w:spacing w:after="0" w:line="360" w:lineRule="auto"/>
        <w:jc w:val="right"/>
      </w:pPr>
      <w:r w:rsidRPr="00EA59A0">
        <w:rPr>
          <w:rFonts w:ascii="Arial" w:eastAsia="Times New Roman" w:hAnsi="Arial" w:cs="Arial"/>
          <w:lang w:eastAsia="pl-PL"/>
        </w:rPr>
        <w:t xml:space="preserve"> </w:t>
      </w:r>
      <w:r w:rsidR="003B76EB" w:rsidRPr="00EA59A0">
        <w:rPr>
          <w:rFonts w:ascii="Arial" w:eastAsia="Times New Roman" w:hAnsi="Arial" w:cs="Arial"/>
          <w:i/>
          <w:lang w:eastAsia="pl-PL"/>
        </w:rPr>
        <w:t>Informacja przekazana za pośrednictwem OR KRUS w Bydgoszczy</w:t>
      </w:r>
    </w:p>
    <w:sectPr w:rsidR="00407B17" w:rsidRPr="00EA59A0" w:rsidSect="005A5E25">
      <w:pgSz w:w="11906" w:h="16838"/>
      <w:pgMar w:top="709" w:right="1417" w:bottom="22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0657B"/>
    <w:multiLevelType w:val="multilevel"/>
    <w:tmpl w:val="E0C0B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641870"/>
    <w:multiLevelType w:val="multilevel"/>
    <w:tmpl w:val="55228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88643D"/>
    <w:multiLevelType w:val="multilevel"/>
    <w:tmpl w:val="A4FA7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701416"/>
    <w:multiLevelType w:val="multilevel"/>
    <w:tmpl w:val="8B584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8E1531"/>
    <w:multiLevelType w:val="multilevel"/>
    <w:tmpl w:val="3A7C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924BA0"/>
    <w:multiLevelType w:val="multilevel"/>
    <w:tmpl w:val="141C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D241E5"/>
    <w:multiLevelType w:val="multilevel"/>
    <w:tmpl w:val="7D803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C1435B"/>
    <w:multiLevelType w:val="multilevel"/>
    <w:tmpl w:val="75CCA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FA4BFB"/>
    <w:multiLevelType w:val="multilevel"/>
    <w:tmpl w:val="1C626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AC0E25"/>
    <w:multiLevelType w:val="multilevel"/>
    <w:tmpl w:val="AD729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F561C9"/>
    <w:multiLevelType w:val="multilevel"/>
    <w:tmpl w:val="29761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0947C2"/>
    <w:multiLevelType w:val="multilevel"/>
    <w:tmpl w:val="5A04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52308E2"/>
    <w:multiLevelType w:val="multilevel"/>
    <w:tmpl w:val="F0603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97D013D"/>
    <w:multiLevelType w:val="multilevel"/>
    <w:tmpl w:val="8034C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DD5AF6"/>
    <w:multiLevelType w:val="multilevel"/>
    <w:tmpl w:val="D0CCB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A2B155C"/>
    <w:multiLevelType w:val="multilevel"/>
    <w:tmpl w:val="26168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3EC43CE"/>
    <w:multiLevelType w:val="multilevel"/>
    <w:tmpl w:val="08C23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930DF0"/>
    <w:multiLevelType w:val="multilevel"/>
    <w:tmpl w:val="C3506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BCA232B"/>
    <w:multiLevelType w:val="multilevel"/>
    <w:tmpl w:val="CE44B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1E4A48"/>
    <w:multiLevelType w:val="multilevel"/>
    <w:tmpl w:val="C7861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27C0686"/>
    <w:multiLevelType w:val="multilevel"/>
    <w:tmpl w:val="F13C1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BD6964"/>
    <w:multiLevelType w:val="multilevel"/>
    <w:tmpl w:val="00947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2F21C3"/>
    <w:multiLevelType w:val="multilevel"/>
    <w:tmpl w:val="C4EE5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48355A"/>
    <w:multiLevelType w:val="multilevel"/>
    <w:tmpl w:val="FD78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272A03"/>
    <w:multiLevelType w:val="multilevel"/>
    <w:tmpl w:val="DD20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03A2303"/>
    <w:multiLevelType w:val="multilevel"/>
    <w:tmpl w:val="E5D23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0897DE4"/>
    <w:multiLevelType w:val="multilevel"/>
    <w:tmpl w:val="B8646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2305F99"/>
    <w:multiLevelType w:val="multilevel"/>
    <w:tmpl w:val="8178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AFC7657"/>
    <w:multiLevelType w:val="multilevel"/>
    <w:tmpl w:val="7D1E5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89776F"/>
    <w:multiLevelType w:val="multilevel"/>
    <w:tmpl w:val="42D69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97062FB"/>
    <w:multiLevelType w:val="multilevel"/>
    <w:tmpl w:val="0E065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BE0010"/>
    <w:multiLevelType w:val="multilevel"/>
    <w:tmpl w:val="2A26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DC462C"/>
    <w:multiLevelType w:val="multilevel"/>
    <w:tmpl w:val="7B7CC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4887705"/>
    <w:multiLevelType w:val="multilevel"/>
    <w:tmpl w:val="B2D4F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F71602"/>
    <w:multiLevelType w:val="multilevel"/>
    <w:tmpl w:val="1AEC4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07F0A46"/>
    <w:multiLevelType w:val="multilevel"/>
    <w:tmpl w:val="BB52D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CF0C9A"/>
    <w:multiLevelType w:val="multilevel"/>
    <w:tmpl w:val="29EA5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F20778"/>
    <w:multiLevelType w:val="multilevel"/>
    <w:tmpl w:val="8FD42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5DD7A7D"/>
    <w:multiLevelType w:val="multilevel"/>
    <w:tmpl w:val="E048B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7E14772"/>
    <w:multiLevelType w:val="multilevel"/>
    <w:tmpl w:val="64B4D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93B2DFA"/>
    <w:multiLevelType w:val="multilevel"/>
    <w:tmpl w:val="33607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6730DB"/>
    <w:multiLevelType w:val="multilevel"/>
    <w:tmpl w:val="D9284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D446604"/>
    <w:multiLevelType w:val="multilevel"/>
    <w:tmpl w:val="E0C0B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5"/>
  </w:num>
  <w:num w:numId="3">
    <w:abstractNumId w:val="18"/>
  </w:num>
  <w:num w:numId="4">
    <w:abstractNumId w:val="37"/>
  </w:num>
  <w:num w:numId="5">
    <w:abstractNumId w:val="0"/>
  </w:num>
  <w:num w:numId="6">
    <w:abstractNumId w:val="21"/>
  </w:num>
  <w:num w:numId="7">
    <w:abstractNumId w:val="9"/>
  </w:num>
  <w:num w:numId="8">
    <w:abstractNumId w:val="38"/>
  </w:num>
  <w:num w:numId="9">
    <w:abstractNumId w:val="4"/>
  </w:num>
  <w:num w:numId="10">
    <w:abstractNumId w:val="32"/>
  </w:num>
  <w:num w:numId="11">
    <w:abstractNumId w:val="11"/>
  </w:num>
  <w:num w:numId="12">
    <w:abstractNumId w:val="39"/>
  </w:num>
  <w:num w:numId="13">
    <w:abstractNumId w:val="22"/>
  </w:num>
  <w:num w:numId="14">
    <w:abstractNumId w:val="41"/>
  </w:num>
  <w:num w:numId="15">
    <w:abstractNumId w:val="36"/>
  </w:num>
  <w:num w:numId="16">
    <w:abstractNumId w:val="40"/>
  </w:num>
  <w:num w:numId="17">
    <w:abstractNumId w:val="42"/>
  </w:num>
  <w:num w:numId="18">
    <w:abstractNumId w:val="8"/>
  </w:num>
  <w:num w:numId="19">
    <w:abstractNumId w:val="1"/>
  </w:num>
  <w:num w:numId="20">
    <w:abstractNumId w:val="23"/>
  </w:num>
  <w:num w:numId="21">
    <w:abstractNumId w:val="20"/>
  </w:num>
  <w:num w:numId="22">
    <w:abstractNumId w:val="35"/>
  </w:num>
  <w:num w:numId="23">
    <w:abstractNumId w:val="3"/>
  </w:num>
  <w:num w:numId="24">
    <w:abstractNumId w:val="25"/>
  </w:num>
  <w:num w:numId="25">
    <w:abstractNumId w:val="17"/>
  </w:num>
  <w:num w:numId="26">
    <w:abstractNumId w:val="16"/>
  </w:num>
  <w:num w:numId="27">
    <w:abstractNumId w:val="13"/>
  </w:num>
  <w:num w:numId="28">
    <w:abstractNumId w:val="12"/>
  </w:num>
  <w:num w:numId="29">
    <w:abstractNumId w:val="31"/>
  </w:num>
  <w:num w:numId="30">
    <w:abstractNumId w:val="19"/>
  </w:num>
  <w:num w:numId="31">
    <w:abstractNumId w:val="15"/>
  </w:num>
  <w:num w:numId="32">
    <w:abstractNumId w:val="6"/>
  </w:num>
  <w:num w:numId="33">
    <w:abstractNumId w:val="10"/>
  </w:num>
  <w:num w:numId="34">
    <w:abstractNumId w:val="33"/>
  </w:num>
  <w:num w:numId="35">
    <w:abstractNumId w:val="26"/>
  </w:num>
  <w:num w:numId="36">
    <w:abstractNumId w:val="34"/>
  </w:num>
  <w:num w:numId="37">
    <w:abstractNumId w:val="14"/>
  </w:num>
  <w:num w:numId="38">
    <w:abstractNumId w:val="30"/>
  </w:num>
  <w:num w:numId="39">
    <w:abstractNumId w:val="27"/>
  </w:num>
  <w:num w:numId="40">
    <w:abstractNumId w:val="2"/>
  </w:num>
  <w:num w:numId="41">
    <w:abstractNumId w:val="29"/>
  </w:num>
  <w:num w:numId="42">
    <w:abstractNumId w:val="28"/>
  </w:num>
  <w:num w:numId="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6EB"/>
    <w:rsid w:val="00010B2C"/>
    <w:rsid w:val="00033588"/>
    <w:rsid w:val="000401EA"/>
    <w:rsid w:val="00041397"/>
    <w:rsid w:val="00050460"/>
    <w:rsid w:val="00051E88"/>
    <w:rsid w:val="000A668E"/>
    <w:rsid w:val="000C289C"/>
    <w:rsid w:val="000C7F17"/>
    <w:rsid w:val="000E0046"/>
    <w:rsid w:val="000F50EB"/>
    <w:rsid w:val="001453AB"/>
    <w:rsid w:val="00155CF1"/>
    <w:rsid w:val="00167BB3"/>
    <w:rsid w:val="00196A12"/>
    <w:rsid w:val="001D0368"/>
    <w:rsid w:val="00215876"/>
    <w:rsid w:val="00261274"/>
    <w:rsid w:val="003475C5"/>
    <w:rsid w:val="00387FEC"/>
    <w:rsid w:val="00391A69"/>
    <w:rsid w:val="003A7CB8"/>
    <w:rsid w:val="003B71CC"/>
    <w:rsid w:val="003B76EB"/>
    <w:rsid w:val="003C08DA"/>
    <w:rsid w:val="00407B17"/>
    <w:rsid w:val="0045474B"/>
    <w:rsid w:val="00475006"/>
    <w:rsid w:val="004F7DAB"/>
    <w:rsid w:val="0052519F"/>
    <w:rsid w:val="00543099"/>
    <w:rsid w:val="00571D4F"/>
    <w:rsid w:val="005870ED"/>
    <w:rsid w:val="005A5E25"/>
    <w:rsid w:val="005C212C"/>
    <w:rsid w:val="005C50BE"/>
    <w:rsid w:val="005F683F"/>
    <w:rsid w:val="00632CA7"/>
    <w:rsid w:val="00671335"/>
    <w:rsid w:val="006C3788"/>
    <w:rsid w:val="006C7F40"/>
    <w:rsid w:val="006D585A"/>
    <w:rsid w:val="0074097A"/>
    <w:rsid w:val="007B6A5E"/>
    <w:rsid w:val="007C12E4"/>
    <w:rsid w:val="00920659"/>
    <w:rsid w:val="0095704E"/>
    <w:rsid w:val="009A104C"/>
    <w:rsid w:val="009B6277"/>
    <w:rsid w:val="00A330AB"/>
    <w:rsid w:val="00AE0EA5"/>
    <w:rsid w:val="00B1012F"/>
    <w:rsid w:val="00B11728"/>
    <w:rsid w:val="00BD1494"/>
    <w:rsid w:val="00C366DE"/>
    <w:rsid w:val="00C572A3"/>
    <w:rsid w:val="00C904F2"/>
    <w:rsid w:val="00CA14B4"/>
    <w:rsid w:val="00CC45CE"/>
    <w:rsid w:val="00D1359D"/>
    <w:rsid w:val="00E13189"/>
    <w:rsid w:val="00E82EAE"/>
    <w:rsid w:val="00EA59A0"/>
    <w:rsid w:val="00EA7C93"/>
    <w:rsid w:val="00EB34BF"/>
    <w:rsid w:val="00F71F69"/>
    <w:rsid w:val="00F92C26"/>
    <w:rsid w:val="00F93BDB"/>
    <w:rsid w:val="00FF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6BA11"/>
  <w15:chartTrackingRefBased/>
  <w15:docId w15:val="{35C43E47-A862-4768-8DC0-A46BF1965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C21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7F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">
    <w:name w:val="desc"/>
    <w:basedOn w:val="Normalny"/>
    <w:rsid w:val="003A7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3A7C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3A7CB8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3475C5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5C212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bodytext">
    <w:name w:val="bodytext"/>
    <w:basedOn w:val="Normalny"/>
    <w:rsid w:val="004F7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7F1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Tytu1">
    <w:name w:val="Tytuł1"/>
    <w:basedOn w:val="Normalny"/>
    <w:rsid w:val="000C7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intro">
    <w:name w:val="intro"/>
    <w:basedOn w:val="Normalny"/>
    <w:rsid w:val="007C12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B1172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1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49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2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02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9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96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2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1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16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6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0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5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2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6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4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5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3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6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83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3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46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7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20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76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60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468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6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887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159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596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02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028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2363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45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757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0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5705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053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68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8219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65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580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014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50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989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84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597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6368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813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13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4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74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89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1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2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3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1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2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0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1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3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4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43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8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9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1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2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7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2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3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3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7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0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4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90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7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21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61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7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5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9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24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9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6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6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97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KRUSgov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304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Malińska</dc:creator>
  <cp:keywords/>
  <dc:description/>
  <cp:lastModifiedBy>Agnieszka Malińska</cp:lastModifiedBy>
  <cp:revision>65</cp:revision>
  <dcterms:created xsi:type="dcterms:W3CDTF">2021-10-26T09:42:00Z</dcterms:created>
  <dcterms:modified xsi:type="dcterms:W3CDTF">2025-03-10T10:02:00Z</dcterms:modified>
</cp:coreProperties>
</file>